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5.4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1994"/>
        <w:gridCol w:w="1994"/>
        <w:gridCol w:w="1994"/>
        <w:gridCol w:w="1994"/>
        <w:gridCol w:w="1994"/>
        <w:gridCol w:w="1994"/>
        <w:gridCol w:w="1994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Fundort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Verdachtsmoment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Überblick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Detail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Visuelle Einstufung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VB-1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VM-4</w:t>
            </w:r>
          </w:p>
          <w:p>
            <w:pPr>
              <w:spacing w:before="0" w:after="0"/>
            </w:pPr>
            <w:r>
              <w:t>Dämmstoffe</w:t>
            </w:r>
          </w:p>
          <w:p>
            <w:pPr>
              <w:spacing w:before="0" w:after="0"/>
            </w:pPr>
            <w:r>
              <w:t>Fassade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40243793" name="06192ea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383958388" name="06192ea0-08c1-11f1-97ed-7bcdd336b6fd.jpg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690038115" name="19365ee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147548110" name="19365ee0-08c1-11f1-97ed-7bcdd336b6fd.jpg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VB-2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Fenster</w:t>
            </w:r>
          </w:p>
          <w:p>
            <w:pPr>
              <w:spacing w:before="0" w:after="0"/>
            </w:pPr>
            <w:r>
              <w:t>EG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VM-2</w:t>
            </w:r>
          </w:p>
          <w:p>
            <w:pPr>
              <w:spacing w:before="0" w:after="0"/>
            </w:pPr>
            <w:r>
              <w:t>Fenstereifassung und Rahmen</w:t>
            </w:r>
          </w:p>
          <w:p>
            <w:pPr>
              <w:spacing w:before="0" w:after="0"/>
            </w:pPr>
            <w:r>
              <w:t/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253319643" name="6cd7fa4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82745114" name="6cd7fa40-08c1-11f1-97ed-7bcdd336b6fd.jpg"/>
                          <pic:cNvPicPr/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3336249" name="72d184c0-08c1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2010812248" name="72d184c0-08c1-11f1-97ed-7bcdd336b6fd.jpg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Divers:</w:t>
            </w:r>
          </w:p>
        </w:tc>
      </w:tr>
      <w:tr>
        <w:tc>
          <w:tcPr>
            <w:tcW w:w="1994" w:type="dxa"/>
          </w:tcPr>
          <w:p>
            <w:pPr>
              <w:spacing w:before="0" w:after="0"/>
            </w:pPr>
            <w:r>
              <w:rPr>
                <w:b w:val="true"/>
              </w:rPr>
              <w:t>VB-3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Dach</w:t>
            </w:r>
          </w:p>
          <w:p>
            <w:pPr>
              <w:spacing w:before="0" w:after="0"/>
            </w:pPr>
            <w:r>
              <w:t>DG</w:t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VM-3</w:t>
            </w:r>
          </w:p>
          <w:p>
            <w:pPr>
              <w:spacing w:before="0" w:after="0"/>
            </w:pPr>
            <w:r>
              <w:t>Faserzement </w:t>
            </w:r>
          </w:p>
          <w:p>
            <w:pPr>
              <w:spacing w:before="0" w:after="0"/>
            </w:pPr>
            <w:r>
              <w:t>Welleternit </w:t>
            </w:r>
          </w:p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/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726730261" name="a73ec63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98490774" name="a73ec630-08c3-11f1-97ed-7bcdd336b6fd.jpg"/>
                          <pic:cNvPicPr/>
                        </pic:nvPicPr>
                        <pic:blipFill>
                          <a:blip r:embed="rId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  <w:tcMar>
              <w:left w:w="0" w:type="dxa"/>
              <w:right w:w="0" w:type="dxa"/>
            </w:tcMar>
          </w:tcPr>
          <w:p>
            <w:pPr>
              <w:spacing w:before="0" w:after="0" w:line="240" w:lineRule="auto"/>
            </w:pPr>
            <w:r>
              <w:drawing>
                <wp:inline distT="0" distB="0" distL="0" distR="0">
                  <wp:extent cx="1266190" cy="1680867"/>
                  <wp:effectExtent l="0" t="0" r="0" b="0"/>
                  <wp:docPr id="1886000440" name="002b7910-08c3-11f1-97ed-7bcdd336b6fd.jpg" descr="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752239805" name="002b7910-08c3-11f1-97ed-7bcdd336b6fd.jpg"/>
                          <pic:cNvPicPr/>
                        </pic:nvPicPr>
                        <pic:blipFill>
                          <a:blip r:embed="rId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66190" cy="168086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94" w:type="dxa"/>
          </w:tcPr>
          <w:p>
            <w:pPr>
              <w:spacing w:before="0" w:after="0"/>
            </w:pPr>
            <w:r>
              <w:t>Asbest:</w:t>
            </w:r>
          </w:p>
        </w:tc>
      </w:tr>
    </w:tbl>
    <w:sectPr>
      <w:headerReference w:type="default" r:id="rId3"/>
      <w:footerReference w:type="default" r:id="rId10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Härtistrasse 66, 7324 Vilters-Wangs</w:t>
          </w:r>
        </w:p>
        <w:p>
          <w:pPr>
            <w:spacing w:before="0" w:after="0"/>
          </w:pPr>
          <w:r>
            <w:t>723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visuellen Befunde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w15="http://schemas.microsoft.com/office/word/2012/wordml" xmlns:w14="http://schemas.microsoft.com/office/word/2010/wordml" xmlns:m="http://schemas.openxmlformats.org/officeDocument/2006/math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media/document_image_rId4.jpeg" Type="http://schemas.openxmlformats.org/officeDocument/2006/relationships/image" Id="rId4"/>
    <Relationship Target="media/document_image_rId5.jpeg" Type="http://schemas.openxmlformats.org/officeDocument/2006/relationships/image" Id="rId5"/>
    <Relationship Target="media/document_image_rId6.jpeg" Type="http://schemas.openxmlformats.org/officeDocument/2006/relationships/image" Id="rId6"/>
    <Relationship Target="media/document_image_rId7.jpeg" Type="http://schemas.openxmlformats.org/officeDocument/2006/relationships/image" Id="rId7"/>
    <Relationship Target="media/document_image_rId8.jpeg" Type="http://schemas.openxmlformats.org/officeDocument/2006/relationships/image" Id="rId8"/>
    <Relationship Target="media/document_image_rId9.jpeg" Type="http://schemas.openxmlformats.org/officeDocument/2006/relationships/image" Id="rId9"/>
    <Relationship Target="footer.xml" Type="http://schemas.openxmlformats.org/officeDocument/2006/relationships/footer" Id="rId10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